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4755" w:rsidRPr="00517768" w:rsidRDefault="00BA4755" w:rsidP="00BA4755">
      <w:pPr>
        <w:tabs>
          <w:tab w:val="left" w:pos="540"/>
          <w:tab w:val="left" w:pos="1080"/>
        </w:tabs>
        <w:spacing w:before="80" w:line="276" w:lineRule="auto"/>
        <w:jc w:val="both"/>
        <w:rPr>
          <w:b/>
          <w:szCs w:val="28"/>
          <w:lang w:val="pt-BR"/>
        </w:rPr>
      </w:pPr>
      <w:r w:rsidRPr="00517768">
        <w:rPr>
          <w:b/>
          <w:szCs w:val="28"/>
          <w:lang w:val="pt-BR"/>
        </w:rPr>
        <w:t>UBND THÀNH PHỐ HỒ CHÍ MINH</w:t>
      </w:r>
      <w:r w:rsidRPr="00517768">
        <w:rPr>
          <w:b/>
          <w:szCs w:val="28"/>
          <w:lang w:val="pt-BR"/>
        </w:rPr>
        <w:tab/>
        <w:t>CỘNG HÒA XÃ HỘI CHỦ NGHĨA VIỆT NAM</w:t>
      </w:r>
    </w:p>
    <w:p w:rsidR="00BA4755" w:rsidRPr="00517768" w:rsidRDefault="00BA4755" w:rsidP="00BA4755">
      <w:pPr>
        <w:tabs>
          <w:tab w:val="left" w:pos="540"/>
          <w:tab w:val="left" w:pos="1080"/>
        </w:tabs>
        <w:spacing w:before="80" w:line="276" w:lineRule="auto"/>
        <w:jc w:val="both"/>
        <w:rPr>
          <w:b/>
          <w:szCs w:val="28"/>
          <w:lang w:val="pt-BR"/>
        </w:rPr>
      </w:pPr>
      <w:r w:rsidRPr="00517768">
        <w:rPr>
          <w:b/>
          <w:szCs w:val="28"/>
          <w:lang w:val="pt-BR"/>
        </w:rPr>
        <w:t>TRƯỜNG CAO ĐẲNG KỸ THUẬT</w:t>
      </w:r>
      <w:r w:rsidRPr="00517768">
        <w:rPr>
          <w:b/>
          <w:szCs w:val="28"/>
          <w:lang w:val="pt-BR"/>
        </w:rPr>
        <w:tab/>
      </w:r>
      <w:r w:rsidRPr="00517768">
        <w:rPr>
          <w:b/>
          <w:szCs w:val="28"/>
          <w:lang w:val="pt-BR"/>
        </w:rPr>
        <w:tab/>
        <w:t>Độc lập – Tự do – Hạnh phúc</w:t>
      </w:r>
    </w:p>
    <w:p w:rsidR="00BA4755" w:rsidRDefault="00BA4755" w:rsidP="00BA4755">
      <w:pPr>
        <w:tabs>
          <w:tab w:val="left" w:pos="540"/>
          <w:tab w:val="left" w:pos="1080"/>
        </w:tabs>
        <w:spacing w:before="80" w:line="276" w:lineRule="auto"/>
        <w:jc w:val="both"/>
        <w:rPr>
          <w:szCs w:val="28"/>
          <w:lang w:val="pt-BR"/>
        </w:rPr>
      </w:pPr>
      <w:r w:rsidRPr="00517768">
        <w:rPr>
          <w:b/>
          <w:szCs w:val="28"/>
          <w:lang w:val="pt-BR"/>
        </w:rPr>
        <w:t>LÝ TỰ TRỌNG TP.HỒ CHÍ MINH</w:t>
      </w:r>
      <w:r w:rsidR="00517768">
        <w:rPr>
          <w:b/>
          <w:szCs w:val="28"/>
          <w:lang w:val="pt-BR"/>
        </w:rPr>
        <w:tab/>
      </w:r>
      <w:r w:rsidR="00517768">
        <w:rPr>
          <w:b/>
          <w:szCs w:val="28"/>
          <w:lang w:val="pt-BR"/>
        </w:rPr>
        <w:tab/>
      </w:r>
      <w:r w:rsidR="00517768">
        <w:rPr>
          <w:b/>
          <w:szCs w:val="28"/>
          <w:lang w:val="pt-BR"/>
        </w:rPr>
        <w:tab/>
      </w:r>
      <w:r w:rsidRPr="00517768">
        <w:rPr>
          <w:b/>
          <w:szCs w:val="28"/>
          <w:lang w:val="pt-BR"/>
        </w:rPr>
        <w:t>-------------------</w:t>
      </w:r>
    </w:p>
    <w:p w:rsidR="00517768" w:rsidRDefault="00517768" w:rsidP="00BA4755">
      <w:pPr>
        <w:tabs>
          <w:tab w:val="left" w:pos="540"/>
          <w:tab w:val="left" w:pos="1080"/>
        </w:tabs>
        <w:spacing w:before="80" w:line="276" w:lineRule="auto"/>
        <w:jc w:val="center"/>
        <w:rPr>
          <w:szCs w:val="28"/>
          <w:lang w:val="pt-BR"/>
        </w:rPr>
      </w:pPr>
    </w:p>
    <w:p w:rsidR="00517768" w:rsidRDefault="00517768" w:rsidP="00BA4755">
      <w:pPr>
        <w:tabs>
          <w:tab w:val="left" w:pos="540"/>
          <w:tab w:val="left" w:pos="1080"/>
        </w:tabs>
        <w:spacing w:before="80" w:line="276" w:lineRule="auto"/>
        <w:jc w:val="center"/>
        <w:rPr>
          <w:szCs w:val="28"/>
          <w:lang w:val="pt-BR"/>
        </w:rPr>
      </w:pPr>
    </w:p>
    <w:p w:rsidR="00BA4755" w:rsidRPr="00517768" w:rsidRDefault="00BA4755" w:rsidP="00BA4755">
      <w:pPr>
        <w:tabs>
          <w:tab w:val="left" w:pos="540"/>
          <w:tab w:val="left" w:pos="1080"/>
        </w:tabs>
        <w:spacing w:before="80" w:line="276" w:lineRule="auto"/>
        <w:jc w:val="center"/>
        <w:rPr>
          <w:b/>
          <w:sz w:val="26"/>
          <w:szCs w:val="26"/>
          <w:lang w:val="pt-BR"/>
        </w:rPr>
      </w:pPr>
      <w:r w:rsidRPr="00517768">
        <w:rPr>
          <w:b/>
          <w:sz w:val="26"/>
          <w:szCs w:val="26"/>
          <w:lang w:val="pt-BR"/>
        </w:rPr>
        <w:t>KHOA LÝ LUẬN CHÍNH TRỊ</w:t>
      </w:r>
    </w:p>
    <w:p w:rsidR="00BA4755" w:rsidRPr="00517768" w:rsidRDefault="00BA4755" w:rsidP="00BA4755">
      <w:pPr>
        <w:tabs>
          <w:tab w:val="left" w:pos="540"/>
          <w:tab w:val="left" w:pos="1080"/>
        </w:tabs>
        <w:spacing w:before="80" w:line="276" w:lineRule="auto"/>
        <w:jc w:val="center"/>
        <w:rPr>
          <w:b/>
          <w:sz w:val="26"/>
          <w:szCs w:val="26"/>
          <w:lang w:val="pt-BR"/>
        </w:rPr>
      </w:pPr>
      <w:r w:rsidRPr="00517768">
        <w:rPr>
          <w:b/>
          <w:sz w:val="26"/>
          <w:szCs w:val="26"/>
          <w:lang w:val="pt-BR"/>
        </w:rPr>
        <w:t>TỔ NHỮNG NGUYÊN LÝ CƠ BẢN CỦA CHỦ NGHĨA MÁC – LÊ NIN</w:t>
      </w:r>
    </w:p>
    <w:p w:rsidR="00517768" w:rsidRPr="00517768" w:rsidRDefault="00517768" w:rsidP="00BA4755">
      <w:pPr>
        <w:tabs>
          <w:tab w:val="left" w:pos="540"/>
          <w:tab w:val="left" w:pos="1080"/>
        </w:tabs>
        <w:spacing w:before="80" w:line="276" w:lineRule="auto"/>
        <w:jc w:val="center"/>
        <w:rPr>
          <w:b/>
          <w:sz w:val="26"/>
          <w:szCs w:val="26"/>
          <w:lang w:val="pt-BR"/>
        </w:rPr>
      </w:pPr>
      <w:r w:rsidRPr="00517768">
        <w:rPr>
          <w:b/>
          <w:sz w:val="26"/>
          <w:szCs w:val="26"/>
          <w:lang w:val="pt-BR"/>
        </w:rPr>
        <w:t>**************</w:t>
      </w:r>
    </w:p>
    <w:p w:rsidR="00517768" w:rsidRPr="00517768" w:rsidRDefault="00517768" w:rsidP="00BA4755">
      <w:pPr>
        <w:tabs>
          <w:tab w:val="left" w:pos="540"/>
          <w:tab w:val="left" w:pos="1080"/>
        </w:tabs>
        <w:spacing w:before="80" w:line="276" w:lineRule="auto"/>
        <w:jc w:val="center"/>
        <w:rPr>
          <w:b/>
          <w:sz w:val="26"/>
          <w:szCs w:val="26"/>
          <w:lang w:val="pt-BR"/>
        </w:rPr>
      </w:pPr>
    </w:p>
    <w:p w:rsidR="00BA4755" w:rsidRPr="00517768" w:rsidRDefault="00BA4755" w:rsidP="00BA4755">
      <w:pPr>
        <w:tabs>
          <w:tab w:val="left" w:pos="540"/>
          <w:tab w:val="left" w:pos="1080"/>
        </w:tabs>
        <w:spacing w:before="80" w:line="276" w:lineRule="auto"/>
        <w:jc w:val="center"/>
        <w:rPr>
          <w:b/>
          <w:sz w:val="26"/>
          <w:szCs w:val="26"/>
          <w:lang w:val="pt-BR"/>
        </w:rPr>
      </w:pPr>
      <w:r w:rsidRPr="00517768">
        <w:rPr>
          <w:b/>
          <w:sz w:val="26"/>
          <w:szCs w:val="26"/>
          <w:lang w:val="pt-BR"/>
        </w:rPr>
        <w:t>NGÂN HÀNG CÂU HỎI</w:t>
      </w:r>
    </w:p>
    <w:p w:rsidR="00BA4755" w:rsidRPr="00517768" w:rsidRDefault="00BA4755" w:rsidP="00BA4755">
      <w:pPr>
        <w:tabs>
          <w:tab w:val="left" w:pos="540"/>
          <w:tab w:val="left" w:pos="1080"/>
        </w:tabs>
        <w:spacing w:before="80" w:line="276" w:lineRule="auto"/>
        <w:jc w:val="center"/>
        <w:rPr>
          <w:b/>
          <w:sz w:val="26"/>
          <w:szCs w:val="26"/>
          <w:lang w:val="pt-BR"/>
        </w:rPr>
      </w:pPr>
      <w:r w:rsidRPr="00517768">
        <w:rPr>
          <w:b/>
          <w:sz w:val="26"/>
          <w:szCs w:val="26"/>
          <w:lang w:val="pt-BR"/>
        </w:rPr>
        <w:t>HỌC PHẦN: NHỮNG NGUYÊN LÝ CƠ BẢN CỦA CHỦ NGHĨA MÁC – LÊ NIN</w:t>
      </w:r>
    </w:p>
    <w:p w:rsidR="00517768" w:rsidRDefault="00517768" w:rsidP="00517768">
      <w:pPr>
        <w:tabs>
          <w:tab w:val="left" w:pos="540"/>
          <w:tab w:val="left" w:pos="1080"/>
        </w:tabs>
        <w:spacing w:before="80" w:line="276" w:lineRule="auto"/>
        <w:rPr>
          <w:b/>
          <w:sz w:val="26"/>
          <w:szCs w:val="26"/>
          <w:lang w:val="pt-BR"/>
        </w:rPr>
      </w:pPr>
    </w:p>
    <w:p w:rsidR="00BA4755" w:rsidRPr="00517768" w:rsidRDefault="00BA4755" w:rsidP="00517768">
      <w:pPr>
        <w:tabs>
          <w:tab w:val="left" w:pos="540"/>
          <w:tab w:val="left" w:pos="1080"/>
        </w:tabs>
        <w:spacing w:before="80" w:line="276" w:lineRule="auto"/>
        <w:rPr>
          <w:sz w:val="26"/>
          <w:szCs w:val="26"/>
          <w:lang w:val="pt-BR"/>
        </w:rPr>
      </w:pPr>
      <w:r w:rsidRPr="00517768">
        <w:rPr>
          <w:b/>
          <w:sz w:val="26"/>
          <w:szCs w:val="26"/>
          <w:lang w:val="pt-BR"/>
        </w:rPr>
        <w:t>Tổ biên soạn</w:t>
      </w:r>
      <w:r w:rsidRPr="00517768">
        <w:rPr>
          <w:sz w:val="26"/>
          <w:szCs w:val="26"/>
          <w:lang w:val="pt-BR"/>
        </w:rPr>
        <w:t xml:space="preserve">: </w:t>
      </w:r>
      <w:r w:rsidR="00517768">
        <w:rPr>
          <w:sz w:val="26"/>
          <w:szCs w:val="26"/>
          <w:lang w:val="pt-BR"/>
        </w:rPr>
        <w:tab/>
      </w:r>
      <w:r w:rsidR="00517768" w:rsidRPr="00517768">
        <w:rPr>
          <w:sz w:val="26"/>
          <w:szCs w:val="26"/>
          <w:lang w:val="pt-BR"/>
        </w:rPr>
        <w:t>Lê Thị Hồng Vân</w:t>
      </w:r>
    </w:p>
    <w:p w:rsidR="00517768" w:rsidRPr="00517768" w:rsidRDefault="00517768" w:rsidP="00517768">
      <w:pPr>
        <w:tabs>
          <w:tab w:val="left" w:pos="540"/>
          <w:tab w:val="left" w:pos="1080"/>
        </w:tabs>
        <w:spacing w:before="80" w:line="276" w:lineRule="auto"/>
        <w:rPr>
          <w:sz w:val="26"/>
          <w:szCs w:val="26"/>
          <w:lang w:val="pt-BR"/>
        </w:rPr>
      </w:pPr>
      <w:r w:rsidRPr="00517768">
        <w:rPr>
          <w:sz w:val="26"/>
          <w:szCs w:val="26"/>
          <w:lang w:val="pt-BR"/>
        </w:rPr>
        <w:tab/>
      </w:r>
      <w:r w:rsidRPr="00517768">
        <w:rPr>
          <w:sz w:val="26"/>
          <w:szCs w:val="26"/>
          <w:lang w:val="pt-BR"/>
        </w:rPr>
        <w:tab/>
      </w:r>
      <w:r w:rsidRPr="00517768">
        <w:rPr>
          <w:sz w:val="26"/>
          <w:szCs w:val="26"/>
          <w:lang w:val="pt-BR"/>
        </w:rPr>
        <w:tab/>
      </w:r>
      <w:r>
        <w:rPr>
          <w:sz w:val="26"/>
          <w:szCs w:val="26"/>
          <w:lang w:val="pt-BR"/>
        </w:rPr>
        <w:tab/>
      </w:r>
      <w:r w:rsidRPr="00517768">
        <w:rPr>
          <w:sz w:val="26"/>
          <w:szCs w:val="26"/>
          <w:lang w:val="pt-BR"/>
        </w:rPr>
        <w:t>Phan Thị Thùy Trang</w:t>
      </w:r>
    </w:p>
    <w:p w:rsidR="00517768" w:rsidRPr="00517768" w:rsidRDefault="00517768" w:rsidP="00517768">
      <w:pPr>
        <w:tabs>
          <w:tab w:val="left" w:pos="540"/>
          <w:tab w:val="left" w:pos="1080"/>
        </w:tabs>
        <w:spacing w:before="80" w:line="276" w:lineRule="auto"/>
        <w:rPr>
          <w:sz w:val="26"/>
          <w:szCs w:val="26"/>
          <w:lang w:val="pt-BR"/>
        </w:rPr>
      </w:pPr>
      <w:r w:rsidRPr="00517768">
        <w:rPr>
          <w:sz w:val="26"/>
          <w:szCs w:val="26"/>
          <w:lang w:val="pt-BR"/>
        </w:rPr>
        <w:tab/>
      </w:r>
      <w:r w:rsidRPr="00517768">
        <w:rPr>
          <w:sz w:val="26"/>
          <w:szCs w:val="26"/>
          <w:lang w:val="pt-BR"/>
        </w:rPr>
        <w:tab/>
      </w:r>
      <w:r w:rsidRPr="00517768">
        <w:rPr>
          <w:sz w:val="26"/>
          <w:szCs w:val="26"/>
          <w:lang w:val="pt-BR"/>
        </w:rPr>
        <w:tab/>
      </w:r>
      <w:r>
        <w:rPr>
          <w:sz w:val="26"/>
          <w:szCs w:val="26"/>
          <w:lang w:val="pt-BR"/>
        </w:rPr>
        <w:tab/>
      </w:r>
      <w:r w:rsidRPr="00517768">
        <w:rPr>
          <w:sz w:val="26"/>
          <w:szCs w:val="26"/>
          <w:lang w:val="pt-BR"/>
        </w:rPr>
        <w:t>Nguyễn Thị Dinh</w:t>
      </w:r>
    </w:p>
    <w:p w:rsidR="00517768" w:rsidRPr="00517768" w:rsidRDefault="00517768" w:rsidP="00517768">
      <w:pPr>
        <w:tabs>
          <w:tab w:val="left" w:pos="540"/>
          <w:tab w:val="left" w:pos="1080"/>
        </w:tabs>
        <w:spacing w:before="80" w:line="276" w:lineRule="auto"/>
        <w:rPr>
          <w:sz w:val="26"/>
          <w:szCs w:val="26"/>
          <w:lang w:val="pt-BR"/>
        </w:rPr>
      </w:pPr>
      <w:r w:rsidRPr="00517768">
        <w:rPr>
          <w:sz w:val="26"/>
          <w:szCs w:val="26"/>
          <w:lang w:val="pt-BR"/>
        </w:rPr>
        <w:tab/>
      </w:r>
      <w:r w:rsidRPr="00517768">
        <w:rPr>
          <w:sz w:val="26"/>
          <w:szCs w:val="26"/>
          <w:lang w:val="pt-BR"/>
        </w:rPr>
        <w:tab/>
      </w:r>
      <w:r w:rsidRPr="00517768">
        <w:rPr>
          <w:sz w:val="26"/>
          <w:szCs w:val="26"/>
          <w:lang w:val="pt-BR"/>
        </w:rPr>
        <w:tab/>
      </w:r>
      <w:r>
        <w:rPr>
          <w:sz w:val="26"/>
          <w:szCs w:val="26"/>
          <w:lang w:val="pt-BR"/>
        </w:rPr>
        <w:tab/>
      </w:r>
      <w:r w:rsidRPr="00517768">
        <w:rPr>
          <w:sz w:val="26"/>
          <w:szCs w:val="26"/>
          <w:lang w:val="pt-BR"/>
        </w:rPr>
        <w:t>Lê Thị Mai Hường</w:t>
      </w:r>
    </w:p>
    <w:p w:rsidR="00517768" w:rsidRPr="00517768" w:rsidRDefault="00517768" w:rsidP="00517768">
      <w:pPr>
        <w:tabs>
          <w:tab w:val="left" w:pos="540"/>
          <w:tab w:val="left" w:pos="1080"/>
        </w:tabs>
        <w:spacing w:before="80" w:line="276" w:lineRule="auto"/>
        <w:rPr>
          <w:sz w:val="26"/>
          <w:szCs w:val="26"/>
          <w:lang w:val="pt-BR"/>
        </w:rPr>
      </w:pPr>
      <w:r w:rsidRPr="00517768">
        <w:rPr>
          <w:sz w:val="26"/>
          <w:szCs w:val="26"/>
          <w:lang w:val="pt-BR"/>
        </w:rPr>
        <w:tab/>
      </w:r>
      <w:r w:rsidRPr="00517768">
        <w:rPr>
          <w:sz w:val="26"/>
          <w:szCs w:val="26"/>
          <w:lang w:val="pt-BR"/>
        </w:rPr>
        <w:tab/>
      </w:r>
      <w:r w:rsidRPr="00517768">
        <w:rPr>
          <w:sz w:val="26"/>
          <w:szCs w:val="26"/>
          <w:lang w:val="pt-BR"/>
        </w:rPr>
        <w:tab/>
      </w:r>
      <w:r>
        <w:rPr>
          <w:sz w:val="26"/>
          <w:szCs w:val="26"/>
          <w:lang w:val="pt-BR"/>
        </w:rPr>
        <w:tab/>
      </w:r>
      <w:r w:rsidRPr="00517768">
        <w:rPr>
          <w:sz w:val="26"/>
          <w:szCs w:val="26"/>
          <w:lang w:val="pt-BR"/>
        </w:rPr>
        <w:t>Đỗ Thị Ngát</w:t>
      </w:r>
    </w:p>
    <w:p w:rsidR="00BA4755" w:rsidRDefault="00BA4755" w:rsidP="00BA4755">
      <w:pPr>
        <w:tabs>
          <w:tab w:val="left" w:pos="540"/>
          <w:tab w:val="left" w:pos="1080"/>
        </w:tabs>
        <w:spacing w:before="80" w:line="276" w:lineRule="auto"/>
        <w:jc w:val="both"/>
        <w:rPr>
          <w:sz w:val="28"/>
          <w:szCs w:val="28"/>
          <w:lang w:val="pt-BR"/>
        </w:rPr>
      </w:pPr>
    </w:p>
    <w:p w:rsidR="00517768" w:rsidRDefault="00517768" w:rsidP="00517768">
      <w:pPr>
        <w:spacing w:line="360" w:lineRule="auto"/>
        <w:jc w:val="both"/>
        <w:rPr>
          <w:b/>
          <w:sz w:val="26"/>
          <w:szCs w:val="26"/>
          <w:lang w:val="it-IT"/>
        </w:rPr>
      </w:pPr>
    </w:p>
    <w:p w:rsidR="00517768" w:rsidRDefault="00517768" w:rsidP="00517768">
      <w:pPr>
        <w:spacing w:line="360" w:lineRule="auto"/>
        <w:jc w:val="both"/>
        <w:rPr>
          <w:b/>
          <w:sz w:val="26"/>
          <w:szCs w:val="26"/>
          <w:lang w:val="it-IT"/>
        </w:rPr>
      </w:pPr>
    </w:p>
    <w:p w:rsidR="00BA4755" w:rsidRPr="00C81518" w:rsidRDefault="00BA4755" w:rsidP="00517768">
      <w:pPr>
        <w:spacing w:line="360" w:lineRule="auto"/>
        <w:jc w:val="both"/>
        <w:rPr>
          <w:b/>
          <w:sz w:val="26"/>
          <w:szCs w:val="26"/>
          <w:lang w:val="it-IT"/>
        </w:rPr>
      </w:pPr>
      <w:r w:rsidRPr="00C81518">
        <w:rPr>
          <w:b/>
          <w:sz w:val="26"/>
          <w:szCs w:val="26"/>
          <w:lang w:val="it-IT"/>
        </w:rPr>
        <w:t>CHƯƠNG I: CHỦ NGHĨA DUY VẬT BIỆN CHỨNG</w:t>
      </w:r>
    </w:p>
    <w:p w:rsidR="00BA4755" w:rsidRPr="00C81518" w:rsidRDefault="00BA4755" w:rsidP="00BA4755">
      <w:pPr>
        <w:spacing w:line="360" w:lineRule="auto"/>
        <w:ind w:firstLine="720"/>
        <w:jc w:val="both"/>
        <w:rPr>
          <w:b/>
          <w:sz w:val="26"/>
          <w:szCs w:val="26"/>
          <w:lang w:val="it-IT"/>
        </w:rPr>
      </w:pPr>
    </w:p>
    <w:p w:rsidR="00BA4755" w:rsidRPr="00C81518" w:rsidRDefault="00BA4755" w:rsidP="00BA4755">
      <w:pPr>
        <w:spacing w:line="360" w:lineRule="auto"/>
        <w:ind w:left="142" w:firstLine="578"/>
        <w:jc w:val="both"/>
        <w:rPr>
          <w:b/>
          <w:sz w:val="26"/>
          <w:szCs w:val="26"/>
          <w:lang w:val="it-IT"/>
        </w:rPr>
      </w:pPr>
      <w:r w:rsidRPr="00C81518">
        <w:rPr>
          <w:b/>
          <w:sz w:val="26"/>
          <w:szCs w:val="26"/>
          <w:lang w:val="it-IT"/>
        </w:rPr>
        <w:t xml:space="preserve">Câu 1(1.0.1.5.3) Phân tích vấn đề cơ bản của triết học. Vai trò của chủ nghĩa duy vật biện chứng đối với hoạt động nhận thức và thực tiễn. </w:t>
      </w:r>
    </w:p>
    <w:p w:rsidR="00BA4755" w:rsidRPr="00C81518" w:rsidRDefault="00BA4755" w:rsidP="00BA4755">
      <w:pPr>
        <w:tabs>
          <w:tab w:val="left" w:pos="3464"/>
        </w:tabs>
        <w:spacing w:line="360" w:lineRule="auto"/>
        <w:ind w:left="142" w:firstLine="578"/>
        <w:jc w:val="both"/>
        <w:rPr>
          <w:b/>
          <w:sz w:val="26"/>
          <w:szCs w:val="26"/>
          <w:lang w:val="it-IT"/>
        </w:rPr>
      </w:pPr>
      <w:r w:rsidRPr="00C81518">
        <w:rPr>
          <w:b/>
          <w:sz w:val="26"/>
          <w:szCs w:val="26"/>
          <w:lang w:val="it-IT"/>
        </w:rPr>
        <w:t>Đáp án tóm tắt câu 1</w:t>
      </w:r>
    </w:p>
    <w:p w:rsidR="00BA4755" w:rsidRPr="00C81518" w:rsidRDefault="00BA4755" w:rsidP="00BA4755">
      <w:pPr>
        <w:pStyle w:val="ListParagraph"/>
        <w:spacing w:after="0" w:line="360" w:lineRule="auto"/>
        <w:ind w:left="0"/>
        <w:jc w:val="both"/>
        <w:rPr>
          <w:rFonts w:ascii="Times New Roman" w:hAnsi="Times New Roman"/>
          <w:sz w:val="26"/>
          <w:szCs w:val="26"/>
          <w:lang w:val="it-IT"/>
        </w:rPr>
      </w:pPr>
      <w:r w:rsidRPr="00C81518">
        <w:rPr>
          <w:rFonts w:ascii="Times New Roman" w:hAnsi="Times New Roman"/>
          <w:sz w:val="26"/>
          <w:szCs w:val="26"/>
          <w:lang w:val="it-IT"/>
        </w:rPr>
        <w:t>- Khái niệm:  (0,25đ)</w:t>
      </w:r>
    </w:p>
    <w:p w:rsidR="00BA4755" w:rsidRPr="00C81518" w:rsidRDefault="00BA4755" w:rsidP="00BA4755">
      <w:pPr>
        <w:pStyle w:val="ListParagraph"/>
        <w:spacing w:line="360" w:lineRule="auto"/>
        <w:ind w:left="0"/>
        <w:jc w:val="both"/>
        <w:rPr>
          <w:rFonts w:ascii="Times New Roman" w:hAnsi="Times New Roman"/>
          <w:sz w:val="26"/>
          <w:szCs w:val="26"/>
          <w:lang w:val="it-IT"/>
        </w:rPr>
      </w:pPr>
      <w:r w:rsidRPr="00C81518">
        <w:rPr>
          <w:rFonts w:ascii="Times New Roman" w:hAnsi="Times New Roman"/>
          <w:sz w:val="26"/>
          <w:szCs w:val="26"/>
          <w:lang w:val="it-IT"/>
        </w:rPr>
        <w:t>- Vấn đề cơ bản của triết học (1,0đ)</w:t>
      </w:r>
    </w:p>
    <w:p w:rsidR="00BA4755" w:rsidRPr="00C81518" w:rsidRDefault="00BA4755" w:rsidP="00BA4755">
      <w:pPr>
        <w:pStyle w:val="ListParagraph"/>
        <w:spacing w:line="360" w:lineRule="auto"/>
        <w:ind w:left="0"/>
        <w:jc w:val="both"/>
        <w:rPr>
          <w:rFonts w:ascii="Times New Roman" w:hAnsi="Times New Roman"/>
          <w:sz w:val="26"/>
          <w:szCs w:val="26"/>
          <w:lang w:val="it-IT"/>
        </w:rPr>
      </w:pPr>
      <w:r w:rsidRPr="00C81518">
        <w:rPr>
          <w:rFonts w:ascii="Times New Roman" w:hAnsi="Times New Roman"/>
          <w:sz w:val="26"/>
          <w:szCs w:val="26"/>
          <w:lang w:val="it-IT"/>
        </w:rPr>
        <w:t>- Vai trò của chủ nghĩa duy vật biện chứng: (1.75điểm)</w:t>
      </w:r>
    </w:p>
    <w:p w:rsidR="00BA4755" w:rsidRPr="00C81518" w:rsidRDefault="00BA4755" w:rsidP="00BA4755">
      <w:pPr>
        <w:pStyle w:val="ListParagraph"/>
        <w:spacing w:line="360" w:lineRule="auto"/>
        <w:ind w:left="0" w:firstLine="720"/>
        <w:jc w:val="both"/>
        <w:rPr>
          <w:rFonts w:ascii="Times New Roman" w:hAnsi="Times New Roman"/>
          <w:b/>
          <w:sz w:val="26"/>
          <w:szCs w:val="26"/>
          <w:lang w:val="it-IT"/>
        </w:rPr>
      </w:pPr>
      <w:r w:rsidRPr="00C81518">
        <w:rPr>
          <w:rFonts w:ascii="Times New Roman" w:hAnsi="Times New Roman"/>
          <w:b/>
          <w:sz w:val="26"/>
          <w:szCs w:val="26"/>
          <w:lang w:val="it-IT"/>
        </w:rPr>
        <w:t>Đáp án chi tiết câu 1</w:t>
      </w:r>
    </w:p>
    <w:p w:rsidR="00BA4755" w:rsidRPr="00C81518" w:rsidRDefault="00BA4755" w:rsidP="00BA4755">
      <w:pPr>
        <w:pStyle w:val="ListParagraph"/>
        <w:spacing w:after="0" w:line="360" w:lineRule="auto"/>
        <w:ind w:left="0"/>
        <w:jc w:val="both"/>
        <w:rPr>
          <w:rFonts w:ascii="Times New Roman" w:hAnsi="Times New Roman"/>
          <w:sz w:val="26"/>
          <w:szCs w:val="26"/>
          <w:lang w:val="it-IT"/>
        </w:rPr>
      </w:pPr>
      <w:r w:rsidRPr="00C81518">
        <w:rPr>
          <w:rFonts w:ascii="Times New Roman" w:hAnsi="Times New Roman"/>
          <w:b/>
          <w:sz w:val="26"/>
          <w:szCs w:val="26"/>
          <w:lang w:val="it-IT"/>
        </w:rPr>
        <w:lastRenderedPageBreak/>
        <w:t>- Khái niệm</w:t>
      </w:r>
      <w:r w:rsidRPr="00C81518">
        <w:rPr>
          <w:rFonts w:ascii="Times New Roman" w:hAnsi="Times New Roman"/>
          <w:sz w:val="26"/>
          <w:szCs w:val="26"/>
          <w:lang w:val="it-IT"/>
        </w:rPr>
        <w:t>:  Chủ nghĩa Mác - Lênin đã khái quát triết học là hệ thống tri thức lý luận chung nhất của con người về thế giới, về bản thân con người và vị trí của con người trong thế giới đó (0,25đ)</w:t>
      </w:r>
    </w:p>
    <w:p w:rsidR="00BA4755" w:rsidRPr="00C81518" w:rsidRDefault="00BA4755" w:rsidP="00BA4755">
      <w:pPr>
        <w:pStyle w:val="ListParagraph"/>
        <w:spacing w:line="360" w:lineRule="auto"/>
        <w:ind w:left="0"/>
        <w:jc w:val="both"/>
        <w:rPr>
          <w:rFonts w:ascii="Times New Roman" w:hAnsi="Times New Roman"/>
          <w:b/>
          <w:sz w:val="26"/>
          <w:szCs w:val="26"/>
          <w:lang w:val="it-IT"/>
        </w:rPr>
      </w:pPr>
      <w:r w:rsidRPr="00C81518">
        <w:rPr>
          <w:rFonts w:ascii="Times New Roman" w:hAnsi="Times New Roman"/>
          <w:b/>
          <w:sz w:val="26"/>
          <w:szCs w:val="26"/>
          <w:lang w:val="it-IT"/>
        </w:rPr>
        <w:t>- Vấn đề cơ bản của triết học (1,0đ)</w:t>
      </w:r>
    </w:p>
    <w:p w:rsidR="00BA4755" w:rsidRPr="00C81518" w:rsidRDefault="00BA4755" w:rsidP="00BA4755">
      <w:pPr>
        <w:pStyle w:val="ListParagraph"/>
        <w:spacing w:line="360" w:lineRule="auto"/>
        <w:ind w:left="0"/>
        <w:jc w:val="both"/>
        <w:rPr>
          <w:rFonts w:ascii="Times New Roman" w:hAnsi="Times New Roman"/>
          <w:sz w:val="26"/>
          <w:szCs w:val="26"/>
          <w:lang w:val="it-IT"/>
        </w:rPr>
      </w:pPr>
      <w:r w:rsidRPr="00C81518">
        <w:rPr>
          <w:rFonts w:ascii="Times New Roman" w:hAnsi="Times New Roman"/>
          <w:sz w:val="26"/>
          <w:szCs w:val="26"/>
          <w:lang w:val="it-IT"/>
        </w:rPr>
        <w:t>+ Dựa trên toàn bộ lịch sử của triết học Ph. Ăngghen đã khái quát vấn đề cơ bản của mọi triết học, đặc biệt là triết học hiện đại, là mối quan hệ giữa tồn tại và tư duy (0,25đ)</w:t>
      </w:r>
    </w:p>
    <w:p w:rsidR="00BA4755" w:rsidRPr="00C81518" w:rsidRDefault="00BA4755" w:rsidP="00BA4755">
      <w:pPr>
        <w:pStyle w:val="ListParagraph"/>
        <w:spacing w:line="360" w:lineRule="auto"/>
        <w:ind w:left="0"/>
        <w:jc w:val="both"/>
        <w:rPr>
          <w:rFonts w:ascii="Times New Roman" w:hAnsi="Times New Roman"/>
          <w:sz w:val="26"/>
          <w:szCs w:val="26"/>
          <w:lang w:val="it-IT"/>
        </w:rPr>
      </w:pPr>
      <w:r w:rsidRPr="00C81518">
        <w:rPr>
          <w:rFonts w:ascii="Times New Roman" w:hAnsi="Times New Roman"/>
          <w:sz w:val="26"/>
          <w:szCs w:val="26"/>
          <w:lang w:val="it-IT"/>
        </w:rPr>
        <w:t>+ Vấn đề cơ bản của triết học có hai mặt (0,5đ)</w:t>
      </w:r>
    </w:p>
    <w:p w:rsidR="00BA4755" w:rsidRPr="00C81518" w:rsidRDefault="00BA4755" w:rsidP="00BA4755">
      <w:pPr>
        <w:pStyle w:val="ListParagraph"/>
        <w:spacing w:line="360" w:lineRule="auto"/>
        <w:ind w:left="0"/>
        <w:jc w:val="both"/>
        <w:rPr>
          <w:rFonts w:ascii="Times New Roman" w:hAnsi="Times New Roman"/>
          <w:sz w:val="26"/>
          <w:szCs w:val="26"/>
          <w:lang w:val="it-IT"/>
        </w:rPr>
      </w:pPr>
      <w:r w:rsidRPr="00C81518">
        <w:rPr>
          <w:rFonts w:ascii="Times New Roman" w:hAnsi="Times New Roman"/>
          <w:sz w:val="26"/>
          <w:szCs w:val="26"/>
          <w:lang w:val="it-IT"/>
        </w:rPr>
        <w:t>Mặt thứ nhất: giữa vật chất và ý thức, cái nào có trước, cái nào có sau, cái nào quyết định cái nào?</w:t>
      </w:r>
    </w:p>
    <w:p w:rsidR="00BA4755" w:rsidRPr="00C81518" w:rsidRDefault="00BA4755" w:rsidP="00BA4755">
      <w:pPr>
        <w:pStyle w:val="ListParagraph"/>
        <w:spacing w:line="360" w:lineRule="auto"/>
        <w:ind w:left="0"/>
        <w:jc w:val="both"/>
        <w:rPr>
          <w:rFonts w:ascii="Times New Roman" w:hAnsi="Times New Roman"/>
          <w:sz w:val="26"/>
          <w:szCs w:val="26"/>
          <w:lang w:val="it-IT"/>
        </w:rPr>
      </w:pPr>
      <w:r w:rsidRPr="00C81518">
        <w:rPr>
          <w:rFonts w:ascii="Times New Roman" w:hAnsi="Times New Roman"/>
          <w:sz w:val="26"/>
          <w:szCs w:val="26"/>
          <w:lang w:val="it-IT"/>
        </w:rPr>
        <w:t>Mặt thứ hai: Con người có khả năng nhận thức được thế giới hay không?</w:t>
      </w:r>
    </w:p>
    <w:p w:rsidR="00BA4755" w:rsidRPr="00C81518" w:rsidRDefault="00BA4755" w:rsidP="00BA4755">
      <w:pPr>
        <w:pStyle w:val="ListParagraph"/>
        <w:spacing w:line="360" w:lineRule="auto"/>
        <w:ind w:left="0"/>
        <w:jc w:val="both"/>
        <w:rPr>
          <w:rFonts w:ascii="Times New Roman" w:hAnsi="Times New Roman"/>
          <w:sz w:val="26"/>
          <w:szCs w:val="26"/>
          <w:lang w:val="it-IT"/>
        </w:rPr>
      </w:pPr>
      <w:r w:rsidRPr="00C81518">
        <w:rPr>
          <w:rFonts w:ascii="Times New Roman" w:hAnsi="Times New Roman"/>
          <w:sz w:val="26"/>
          <w:szCs w:val="26"/>
          <w:lang w:val="it-IT"/>
        </w:rPr>
        <w:t>+ Trả lời cho hai câu hỏi trên liên quan mật thiết đến việc hình thành các trường  phái triết học: duy vật và duy tâm (0,25đ)</w:t>
      </w:r>
    </w:p>
    <w:p w:rsidR="00BA4755" w:rsidRPr="00C81518" w:rsidRDefault="00BA4755" w:rsidP="00BA4755">
      <w:pPr>
        <w:pStyle w:val="ListParagraph"/>
        <w:spacing w:line="360" w:lineRule="auto"/>
        <w:ind w:left="0"/>
        <w:jc w:val="both"/>
        <w:rPr>
          <w:rFonts w:ascii="Times New Roman" w:hAnsi="Times New Roman"/>
          <w:b/>
          <w:sz w:val="26"/>
          <w:szCs w:val="26"/>
          <w:lang w:val="it-IT"/>
        </w:rPr>
      </w:pPr>
      <w:r w:rsidRPr="00C81518">
        <w:rPr>
          <w:rFonts w:ascii="Times New Roman" w:hAnsi="Times New Roman"/>
          <w:b/>
          <w:sz w:val="26"/>
          <w:szCs w:val="26"/>
          <w:lang w:val="it-IT"/>
        </w:rPr>
        <w:t>- Vai trò của chủ nghĩa duy vật biện chứng: (1.75điểm)</w:t>
      </w:r>
    </w:p>
    <w:p w:rsidR="00BA4755" w:rsidRPr="00C81518" w:rsidRDefault="00BA4755" w:rsidP="00BA4755">
      <w:pPr>
        <w:pStyle w:val="ListParagraph"/>
        <w:spacing w:line="360" w:lineRule="auto"/>
        <w:ind w:left="0"/>
        <w:jc w:val="both"/>
        <w:rPr>
          <w:rFonts w:ascii="Times New Roman" w:hAnsi="Times New Roman"/>
          <w:sz w:val="26"/>
          <w:szCs w:val="26"/>
          <w:lang w:val="it-IT"/>
        </w:rPr>
      </w:pPr>
      <w:r w:rsidRPr="00C81518">
        <w:rPr>
          <w:rFonts w:ascii="Times New Roman" w:hAnsi="Times New Roman"/>
          <w:sz w:val="26"/>
          <w:szCs w:val="26"/>
          <w:lang w:val="it-IT"/>
        </w:rPr>
        <w:t xml:space="preserve">+ </w:t>
      </w:r>
      <w:r w:rsidRPr="00C81518">
        <w:rPr>
          <w:rFonts w:ascii="Times New Roman" w:hAnsi="Times New Roman"/>
          <w:iCs/>
          <w:sz w:val="26"/>
          <w:szCs w:val="26"/>
          <w:lang w:val="it-IT"/>
        </w:rPr>
        <w:t>Chủ nghĩa duy vật biện chứng do C.Mác và Ăngghen sáng lập vào những năm 40 của thế kỷ thứ XIX và sau đó được Lênin phát triển vào đầu thế kỷ XX.</w:t>
      </w:r>
      <w:r w:rsidRPr="00C81518">
        <w:rPr>
          <w:rFonts w:ascii="Times New Roman" w:hAnsi="Times New Roman"/>
          <w:i/>
          <w:iCs/>
          <w:sz w:val="26"/>
          <w:szCs w:val="26"/>
          <w:lang w:val="it-IT"/>
        </w:rPr>
        <w:t xml:space="preserve"> </w:t>
      </w:r>
      <w:r w:rsidRPr="00C81518">
        <w:rPr>
          <w:rFonts w:ascii="Times New Roman" w:hAnsi="Times New Roman"/>
          <w:sz w:val="26"/>
          <w:szCs w:val="26"/>
          <w:lang w:val="it-IT"/>
        </w:rPr>
        <w:t>Chủ nghĩa duy vật biện chứng ra đời khắc phục được hạn chế của chủ nghĩa duy vật chất phác thời kì cổ đại và chủ nghĩa duy vật siêu hình thời kì cận đại. (1đ)</w:t>
      </w:r>
    </w:p>
    <w:p w:rsidR="00BA4755" w:rsidRPr="00C81518" w:rsidRDefault="00BA4755" w:rsidP="00BA4755">
      <w:pPr>
        <w:pStyle w:val="ListParagraph"/>
        <w:spacing w:line="360" w:lineRule="auto"/>
        <w:ind w:left="0"/>
        <w:jc w:val="both"/>
        <w:rPr>
          <w:rFonts w:ascii="Times New Roman" w:hAnsi="Times New Roman"/>
          <w:sz w:val="26"/>
          <w:szCs w:val="26"/>
          <w:lang w:val="it-IT"/>
        </w:rPr>
      </w:pPr>
      <w:r w:rsidRPr="00C81518">
        <w:rPr>
          <w:rFonts w:ascii="Times New Roman" w:hAnsi="Times New Roman"/>
          <w:sz w:val="26"/>
          <w:szCs w:val="26"/>
          <w:lang w:val="it-IT"/>
        </w:rPr>
        <w:t>+</w:t>
      </w:r>
      <w:r w:rsidRPr="00C81518">
        <w:rPr>
          <w:rFonts w:ascii="Times New Roman" w:hAnsi="Times New Roman"/>
          <w:i/>
          <w:iCs/>
          <w:sz w:val="26"/>
          <w:szCs w:val="26"/>
          <w:lang w:val="it-IT"/>
        </w:rPr>
        <w:t xml:space="preserve"> </w:t>
      </w:r>
      <w:r w:rsidRPr="00C81518">
        <w:rPr>
          <w:rFonts w:ascii="Times New Roman" w:hAnsi="Times New Roman"/>
          <w:sz w:val="26"/>
          <w:szCs w:val="26"/>
          <w:lang w:val="it-IT"/>
        </w:rPr>
        <w:t>Chủ nghĩa duy vật biện chứng xem xét thế giới trong một chỉnh thể, vận động và phát triển theo những quy luật khách quan, cung cấp công cụ vĩ đại cho hoạt động nhận thức khoa học và thực tiễn cách mạng. (0.75đ)</w:t>
      </w:r>
    </w:p>
    <w:p w:rsidR="00BA4755" w:rsidRPr="00C81518" w:rsidRDefault="00BA4755" w:rsidP="00BA4755">
      <w:pPr>
        <w:pStyle w:val="ListParagraph"/>
        <w:spacing w:line="360" w:lineRule="auto"/>
        <w:ind w:left="0"/>
        <w:jc w:val="both"/>
        <w:rPr>
          <w:rFonts w:ascii="Times New Roman" w:hAnsi="Times New Roman"/>
          <w:sz w:val="26"/>
          <w:szCs w:val="26"/>
          <w:lang w:val="it-IT"/>
        </w:rPr>
      </w:pPr>
    </w:p>
    <w:p w:rsidR="00BA4755" w:rsidRPr="00C81518" w:rsidRDefault="00BA4755" w:rsidP="00BA4755">
      <w:pPr>
        <w:pStyle w:val="ListParagraph"/>
        <w:spacing w:line="360" w:lineRule="auto"/>
        <w:ind w:left="0"/>
        <w:jc w:val="both"/>
        <w:rPr>
          <w:rFonts w:ascii="Times New Roman" w:hAnsi="Times New Roman"/>
          <w:b/>
          <w:sz w:val="26"/>
          <w:szCs w:val="26"/>
          <w:lang w:val="it-IT"/>
        </w:rPr>
      </w:pPr>
      <w:r w:rsidRPr="00C81518">
        <w:rPr>
          <w:rFonts w:ascii="Times New Roman" w:hAnsi="Times New Roman"/>
          <w:b/>
          <w:sz w:val="26"/>
          <w:szCs w:val="26"/>
          <w:lang w:val="it-IT"/>
        </w:rPr>
        <w:t>Câu 2:(1.0.2.5.3)</w:t>
      </w:r>
      <w:r w:rsidRPr="00C81518">
        <w:rPr>
          <w:rFonts w:ascii="Times New Roman" w:hAnsi="Times New Roman"/>
          <w:sz w:val="26"/>
          <w:szCs w:val="26"/>
          <w:lang w:val="it-IT"/>
        </w:rPr>
        <w:t xml:space="preserve"> </w:t>
      </w:r>
      <w:r w:rsidRPr="00C81518">
        <w:rPr>
          <w:rFonts w:ascii="Times New Roman" w:hAnsi="Times New Roman"/>
          <w:b/>
          <w:sz w:val="26"/>
          <w:szCs w:val="26"/>
          <w:lang w:val="it-IT"/>
        </w:rPr>
        <w:t>Phân biệt sự khác nhau giữa  chủ nghĩa duy tâm và chủ nghĩa duy vật  trong lịch sử.</w:t>
      </w:r>
    </w:p>
    <w:p w:rsidR="00BA4755" w:rsidRPr="00C81518" w:rsidRDefault="00BA4755" w:rsidP="00BA4755">
      <w:pPr>
        <w:pStyle w:val="ListParagraph"/>
        <w:spacing w:line="360" w:lineRule="auto"/>
        <w:ind w:left="0"/>
        <w:jc w:val="both"/>
        <w:rPr>
          <w:rFonts w:ascii="Times New Roman" w:hAnsi="Times New Roman"/>
          <w:sz w:val="26"/>
          <w:szCs w:val="26"/>
          <w:lang w:val="it-IT"/>
        </w:rPr>
      </w:pPr>
      <w:r w:rsidRPr="00C81518">
        <w:rPr>
          <w:rFonts w:ascii="Times New Roman" w:hAnsi="Times New Roman"/>
          <w:b/>
          <w:sz w:val="26"/>
          <w:szCs w:val="26"/>
          <w:lang w:val="it-IT"/>
        </w:rPr>
        <w:t>Đáp án tóm tắt câu 2</w:t>
      </w:r>
    </w:p>
    <w:p w:rsidR="00BA4755" w:rsidRPr="00C81518" w:rsidRDefault="00BA4755" w:rsidP="00BA4755">
      <w:pPr>
        <w:pStyle w:val="ListParagraph"/>
        <w:spacing w:line="360" w:lineRule="auto"/>
        <w:ind w:left="0"/>
        <w:jc w:val="both"/>
        <w:rPr>
          <w:rFonts w:ascii="Times New Roman" w:hAnsi="Times New Roman"/>
          <w:sz w:val="26"/>
          <w:szCs w:val="26"/>
          <w:lang w:val="it-IT"/>
        </w:rPr>
      </w:pPr>
      <w:r w:rsidRPr="00C81518">
        <w:rPr>
          <w:rFonts w:ascii="Times New Roman" w:hAnsi="Times New Roman"/>
          <w:sz w:val="26"/>
          <w:szCs w:val="26"/>
          <w:lang w:val="it-IT"/>
        </w:rPr>
        <w:t xml:space="preserve">-  Chủ nghĩa duy vật (1.5điểm) </w:t>
      </w:r>
    </w:p>
    <w:p w:rsidR="00BA4755" w:rsidRPr="00C81518" w:rsidRDefault="00BA4755" w:rsidP="00BA4755">
      <w:pPr>
        <w:pStyle w:val="ListParagraph"/>
        <w:spacing w:line="360" w:lineRule="auto"/>
        <w:ind w:left="0"/>
        <w:jc w:val="both"/>
        <w:rPr>
          <w:rFonts w:ascii="Times New Roman" w:hAnsi="Times New Roman"/>
          <w:sz w:val="26"/>
          <w:szCs w:val="26"/>
          <w:lang w:val="it-IT"/>
        </w:rPr>
      </w:pPr>
      <w:r w:rsidRPr="00C81518">
        <w:rPr>
          <w:rFonts w:ascii="Times New Roman" w:hAnsi="Times New Roman"/>
          <w:sz w:val="26"/>
          <w:szCs w:val="26"/>
          <w:lang w:val="it-IT"/>
        </w:rPr>
        <w:t>-  Chủ nghĩa duy tâm: (1.5điểm)</w:t>
      </w:r>
    </w:p>
    <w:p w:rsidR="00BA4755" w:rsidRPr="00C81518" w:rsidRDefault="00BA4755" w:rsidP="00BA4755">
      <w:pPr>
        <w:pStyle w:val="ListParagraph"/>
        <w:spacing w:line="360" w:lineRule="auto"/>
        <w:ind w:left="0"/>
        <w:jc w:val="both"/>
        <w:rPr>
          <w:rFonts w:ascii="Times New Roman" w:hAnsi="Times New Roman"/>
          <w:sz w:val="26"/>
          <w:szCs w:val="26"/>
          <w:lang w:val="it-IT"/>
        </w:rPr>
      </w:pPr>
      <w:r w:rsidRPr="00C81518">
        <w:rPr>
          <w:rFonts w:ascii="Times New Roman" w:hAnsi="Times New Roman"/>
          <w:b/>
          <w:sz w:val="26"/>
          <w:szCs w:val="26"/>
          <w:lang w:val="it-IT"/>
        </w:rPr>
        <w:t>Đáp án chi tiết câu 2</w:t>
      </w:r>
    </w:p>
    <w:p w:rsidR="00BA4755" w:rsidRPr="00C81518" w:rsidRDefault="00BA4755" w:rsidP="00BA4755">
      <w:pPr>
        <w:pStyle w:val="ListParagraph"/>
        <w:spacing w:line="360" w:lineRule="auto"/>
        <w:ind w:left="0"/>
        <w:jc w:val="both"/>
        <w:rPr>
          <w:rFonts w:ascii="Times New Roman" w:hAnsi="Times New Roman"/>
          <w:b/>
          <w:sz w:val="26"/>
          <w:szCs w:val="26"/>
          <w:lang w:val="it-IT"/>
        </w:rPr>
      </w:pPr>
      <w:r w:rsidRPr="00C81518">
        <w:rPr>
          <w:rFonts w:ascii="Times New Roman" w:hAnsi="Times New Roman"/>
          <w:b/>
          <w:sz w:val="26"/>
          <w:szCs w:val="26"/>
          <w:lang w:val="it-IT"/>
        </w:rPr>
        <w:t xml:space="preserve">-  Chủ nghĩa duy vật (1.5điểm) </w:t>
      </w:r>
    </w:p>
    <w:p w:rsidR="00BA4755" w:rsidRPr="00C81518" w:rsidRDefault="00BA4755" w:rsidP="00BA4755">
      <w:pPr>
        <w:pStyle w:val="ListParagraph"/>
        <w:spacing w:line="360" w:lineRule="auto"/>
        <w:ind w:left="0"/>
        <w:jc w:val="both"/>
        <w:rPr>
          <w:rFonts w:ascii="Times New Roman" w:hAnsi="Times New Roman"/>
          <w:sz w:val="26"/>
          <w:szCs w:val="26"/>
          <w:lang w:val="it-IT"/>
        </w:rPr>
      </w:pPr>
      <w:r w:rsidRPr="00C81518">
        <w:rPr>
          <w:rFonts w:ascii="Times New Roman" w:hAnsi="Times New Roman"/>
          <w:sz w:val="26"/>
          <w:szCs w:val="26"/>
          <w:lang w:val="it-IT"/>
        </w:rPr>
        <w:lastRenderedPageBreak/>
        <w:t>+ Chủ nghĩa duy vật cho rằng bản chất của thế giới là vật chất, vật chất là tính thứ nhất, ý thức là tính thứ hai, vật chất là cái có trước và quyết định ý thức (0,25đ)</w:t>
      </w:r>
    </w:p>
    <w:p w:rsidR="00BA4755" w:rsidRPr="00C81518" w:rsidRDefault="00BA4755" w:rsidP="00BA4755">
      <w:pPr>
        <w:pStyle w:val="ListParagraph"/>
        <w:spacing w:line="360" w:lineRule="auto"/>
        <w:ind w:left="0"/>
        <w:jc w:val="both"/>
        <w:rPr>
          <w:rFonts w:ascii="Times New Roman" w:hAnsi="Times New Roman"/>
          <w:sz w:val="26"/>
          <w:szCs w:val="26"/>
          <w:lang w:val="it-IT"/>
        </w:rPr>
      </w:pPr>
      <w:r w:rsidRPr="00C81518">
        <w:rPr>
          <w:rFonts w:ascii="Times New Roman" w:hAnsi="Times New Roman"/>
          <w:sz w:val="26"/>
          <w:szCs w:val="26"/>
          <w:lang w:val="it-IT"/>
        </w:rPr>
        <w:t>+ Chủ nghĩa duy vật có nguồn gốc từ thực tiễn và sự phát triển khoa học, gắn với lực lượng xã hội tiến bộ, định hướng cho các lực lượng này trong hoạt động nhận thức và thực tiễn (0.25điểm)</w:t>
      </w:r>
    </w:p>
    <w:p w:rsidR="00BA4755" w:rsidRPr="00C81518" w:rsidRDefault="00BA4755" w:rsidP="00BA4755">
      <w:pPr>
        <w:pStyle w:val="ListParagraph"/>
        <w:spacing w:line="360" w:lineRule="auto"/>
        <w:ind w:left="0"/>
        <w:jc w:val="both"/>
        <w:rPr>
          <w:rFonts w:ascii="Times New Roman" w:hAnsi="Times New Roman"/>
          <w:sz w:val="26"/>
          <w:szCs w:val="26"/>
          <w:lang w:val="it-IT"/>
        </w:rPr>
      </w:pPr>
      <w:r w:rsidRPr="00C81518">
        <w:rPr>
          <w:rFonts w:ascii="Times New Roman" w:hAnsi="Times New Roman"/>
          <w:sz w:val="26"/>
          <w:szCs w:val="26"/>
          <w:lang w:val="it-IT"/>
        </w:rPr>
        <w:t>+ Trong quá trình phát triển chủ nghĩa duy vật có ba hình thức cơ bản: (1,0đ)</w:t>
      </w:r>
    </w:p>
    <w:p w:rsidR="00BA4755" w:rsidRPr="00C81518" w:rsidRDefault="00BA4755" w:rsidP="00BA4755">
      <w:pPr>
        <w:pStyle w:val="ListParagraph"/>
        <w:numPr>
          <w:ilvl w:val="0"/>
          <w:numId w:val="1"/>
        </w:numPr>
        <w:spacing w:line="360" w:lineRule="auto"/>
        <w:jc w:val="both"/>
        <w:rPr>
          <w:rFonts w:ascii="Times New Roman" w:hAnsi="Times New Roman"/>
          <w:sz w:val="26"/>
          <w:szCs w:val="26"/>
          <w:lang w:val="it-IT"/>
        </w:rPr>
      </w:pPr>
      <w:r w:rsidRPr="00C81518">
        <w:rPr>
          <w:rFonts w:ascii="Times New Roman" w:hAnsi="Times New Roman"/>
          <w:sz w:val="26"/>
          <w:szCs w:val="26"/>
          <w:lang w:val="it-IT"/>
        </w:rPr>
        <w:t>Chủ nghĩa duy vật chất phác</w:t>
      </w:r>
    </w:p>
    <w:p w:rsidR="00BA4755" w:rsidRPr="00C81518" w:rsidRDefault="00BA4755" w:rsidP="00BA4755">
      <w:pPr>
        <w:pStyle w:val="ListParagraph"/>
        <w:numPr>
          <w:ilvl w:val="0"/>
          <w:numId w:val="1"/>
        </w:numPr>
        <w:spacing w:line="360" w:lineRule="auto"/>
        <w:jc w:val="both"/>
        <w:rPr>
          <w:rFonts w:ascii="Times New Roman" w:hAnsi="Times New Roman"/>
          <w:sz w:val="26"/>
          <w:szCs w:val="26"/>
          <w:lang w:val="it-IT"/>
        </w:rPr>
      </w:pPr>
      <w:r w:rsidRPr="00C81518">
        <w:rPr>
          <w:rFonts w:ascii="Times New Roman" w:hAnsi="Times New Roman"/>
          <w:sz w:val="26"/>
          <w:szCs w:val="26"/>
          <w:lang w:val="it-IT"/>
        </w:rPr>
        <w:t>Chủ nghĩa duy vật siêu  hình</w:t>
      </w:r>
    </w:p>
    <w:p w:rsidR="00BA4755" w:rsidRPr="00C81518" w:rsidRDefault="00BA4755" w:rsidP="00BA4755">
      <w:pPr>
        <w:pStyle w:val="ListParagraph"/>
        <w:numPr>
          <w:ilvl w:val="0"/>
          <w:numId w:val="1"/>
        </w:numPr>
        <w:spacing w:line="360" w:lineRule="auto"/>
        <w:jc w:val="both"/>
        <w:rPr>
          <w:rFonts w:ascii="Times New Roman" w:hAnsi="Times New Roman"/>
          <w:sz w:val="26"/>
          <w:szCs w:val="26"/>
          <w:lang w:val="it-IT"/>
        </w:rPr>
      </w:pPr>
      <w:r w:rsidRPr="00C81518">
        <w:rPr>
          <w:rFonts w:ascii="Times New Roman" w:hAnsi="Times New Roman"/>
          <w:sz w:val="26"/>
          <w:szCs w:val="26"/>
          <w:lang w:val="it-IT"/>
        </w:rPr>
        <w:t>Chủ nghĩa duy vật biện chứng</w:t>
      </w:r>
    </w:p>
    <w:p w:rsidR="00BA4755" w:rsidRPr="00C81518" w:rsidRDefault="00BA4755" w:rsidP="00BA4755">
      <w:pPr>
        <w:pStyle w:val="ListParagraph"/>
        <w:spacing w:line="360" w:lineRule="auto"/>
        <w:ind w:left="0"/>
        <w:jc w:val="both"/>
        <w:rPr>
          <w:rFonts w:ascii="Times New Roman" w:hAnsi="Times New Roman"/>
          <w:b/>
          <w:sz w:val="26"/>
          <w:szCs w:val="26"/>
          <w:lang w:val="it-IT"/>
        </w:rPr>
      </w:pPr>
      <w:r w:rsidRPr="00C81518">
        <w:rPr>
          <w:rFonts w:ascii="Times New Roman" w:hAnsi="Times New Roman"/>
          <w:sz w:val="26"/>
          <w:szCs w:val="26"/>
          <w:lang w:val="it-IT"/>
        </w:rPr>
        <w:t xml:space="preserve">-  </w:t>
      </w:r>
      <w:r w:rsidRPr="00C81518">
        <w:rPr>
          <w:rFonts w:ascii="Times New Roman" w:hAnsi="Times New Roman"/>
          <w:b/>
          <w:sz w:val="26"/>
          <w:szCs w:val="26"/>
          <w:lang w:val="it-IT"/>
        </w:rPr>
        <w:t>Chủ nghĩa duy tâm: (1.5điểm)</w:t>
      </w:r>
    </w:p>
    <w:p w:rsidR="00BA4755" w:rsidRPr="00C81518" w:rsidRDefault="00BA4755" w:rsidP="00BA4755">
      <w:pPr>
        <w:pStyle w:val="ListParagraph"/>
        <w:spacing w:line="360" w:lineRule="auto"/>
        <w:ind w:left="0"/>
        <w:jc w:val="both"/>
        <w:rPr>
          <w:rFonts w:ascii="Times New Roman" w:hAnsi="Times New Roman"/>
          <w:sz w:val="26"/>
          <w:szCs w:val="26"/>
          <w:lang w:val="it-IT"/>
        </w:rPr>
      </w:pPr>
      <w:r w:rsidRPr="00C81518">
        <w:rPr>
          <w:rFonts w:ascii="Times New Roman" w:hAnsi="Times New Roman"/>
          <w:b/>
          <w:sz w:val="26"/>
          <w:szCs w:val="26"/>
          <w:lang w:val="it-IT"/>
        </w:rPr>
        <w:t xml:space="preserve">+ </w:t>
      </w:r>
      <w:r w:rsidRPr="00C81518">
        <w:rPr>
          <w:rFonts w:ascii="Times New Roman" w:hAnsi="Times New Roman"/>
          <w:sz w:val="26"/>
          <w:szCs w:val="26"/>
          <w:lang w:val="it-IT"/>
        </w:rPr>
        <w:t>Chủ nghĩa duy tâm: là trường phái triết học xuất phát từ quan điểm bản chất thế giới là ý thức, ý thức là tính thứ nhất, vật chất là tính thứ hai, ý thức quyết định vật chất (0,25đ)</w:t>
      </w:r>
    </w:p>
    <w:p w:rsidR="00BA4755" w:rsidRPr="00C81518" w:rsidRDefault="00BA4755" w:rsidP="00BA4755">
      <w:pPr>
        <w:pStyle w:val="ListParagraph"/>
        <w:spacing w:line="360" w:lineRule="auto"/>
        <w:ind w:left="0"/>
        <w:jc w:val="both"/>
        <w:rPr>
          <w:rFonts w:ascii="Times New Roman" w:hAnsi="Times New Roman"/>
          <w:sz w:val="26"/>
          <w:szCs w:val="26"/>
          <w:lang w:val="it-IT"/>
        </w:rPr>
      </w:pPr>
      <w:r w:rsidRPr="00C81518">
        <w:rPr>
          <w:rFonts w:ascii="Times New Roman" w:hAnsi="Times New Roman"/>
          <w:sz w:val="26"/>
          <w:szCs w:val="26"/>
          <w:lang w:val="it-IT"/>
        </w:rPr>
        <w:t>+ Chủ nghĩa duy tâm có nguồn gốc nhận thức và nguồn gốc xã hội,  xem xét phiến diện, tuyệt đối hóa một mặt, một thuộc tính nào đó của trình nhận thức, gắn với lợi ích của giai cấp, tầng lớp áp bức, bóc lột nhân dân lao động (0.25điểm)</w:t>
      </w:r>
    </w:p>
    <w:p w:rsidR="00BA4755" w:rsidRPr="00C81518" w:rsidRDefault="00BA4755" w:rsidP="00BA4755">
      <w:pPr>
        <w:pStyle w:val="ListParagraph"/>
        <w:spacing w:line="360" w:lineRule="auto"/>
        <w:ind w:left="0"/>
        <w:jc w:val="both"/>
        <w:rPr>
          <w:rFonts w:ascii="Times New Roman" w:hAnsi="Times New Roman"/>
          <w:sz w:val="26"/>
          <w:szCs w:val="26"/>
          <w:lang w:val="it-IT"/>
        </w:rPr>
      </w:pPr>
      <w:r w:rsidRPr="00C81518">
        <w:rPr>
          <w:rFonts w:ascii="Times New Roman" w:hAnsi="Times New Roman"/>
          <w:sz w:val="26"/>
          <w:szCs w:val="26"/>
          <w:lang w:val="it-IT"/>
        </w:rPr>
        <w:t>+ Chủ nghĩa duy tâm chia làm hai trường phái: (1đ)</w:t>
      </w:r>
    </w:p>
    <w:p w:rsidR="00BA4755" w:rsidRPr="00C81518" w:rsidRDefault="00BA4755" w:rsidP="00BA4755">
      <w:pPr>
        <w:pStyle w:val="ListParagraph"/>
        <w:numPr>
          <w:ilvl w:val="0"/>
          <w:numId w:val="2"/>
        </w:numPr>
        <w:spacing w:line="360" w:lineRule="auto"/>
        <w:jc w:val="both"/>
        <w:rPr>
          <w:rFonts w:ascii="Times New Roman" w:hAnsi="Times New Roman"/>
          <w:sz w:val="26"/>
          <w:szCs w:val="26"/>
          <w:lang w:val="it-IT"/>
        </w:rPr>
      </w:pPr>
      <w:r w:rsidRPr="00C81518">
        <w:rPr>
          <w:rFonts w:ascii="Times New Roman" w:hAnsi="Times New Roman"/>
          <w:sz w:val="26"/>
          <w:szCs w:val="26"/>
          <w:lang w:val="it-IT"/>
        </w:rPr>
        <w:t>Chủ nghĩa duy tâm chủ quan</w:t>
      </w:r>
    </w:p>
    <w:p w:rsidR="00BA4755" w:rsidRPr="00C81518" w:rsidRDefault="00BA4755" w:rsidP="00BA4755">
      <w:pPr>
        <w:pStyle w:val="ListParagraph"/>
        <w:numPr>
          <w:ilvl w:val="0"/>
          <w:numId w:val="2"/>
        </w:numPr>
        <w:spacing w:line="360" w:lineRule="auto"/>
        <w:jc w:val="both"/>
        <w:rPr>
          <w:rFonts w:ascii="Times New Roman" w:hAnsi="Times New Roman"/>
          <w:sz w:val="26"/>
          <w:szCs w:val="26"/>
          <w:lang w:val="it-IT"/>
        </w:rPr>
      </w:pPr>
      <w:r w:rsidRPr="00C81518">
        <w:rPr>
          <w:rFonts w:ascii="Times New Roman" w:hAnsi="Times New Roman"/>
          <w:sz w:val="26"/>
          <w:szCs w:val="26"/>
          <w:lang w:val="it-IT"/>
        </w:rPr>
        <w:t>Chủ nghĩa duy tâm khách quan.</w:t>
      </w:r>
    </w:p>
    <w:p w:rsidR="00BA4755" w:rsidRPr="00C81518" w:rsidRDefault="00BA4755" w:rsidP="00BA4755">
      <w:pPr>
        <w:pStyle w:val="ListParagraph"/>
        <w:spacing w:line="360" w:lineRule="auto"/>
        <w:ind w:left="437"/>
        <w:jc w:val="both"/>
        <w:rPr>
          <w:rFonts w:ascii="Times New Roman" w:hAnsi="Times New Roman"/>
          <w:sz w:val="26"/>
          <w:szCs w:val="26"/>
          <w:lang w:val="it-IT"/>
        </w:rPr>
      </w:pPr>
    </w:p>
    <w:p w:rsidR="00BA4755" w:rsidRPr="00C81518" w:rsidRDefault="00BA4755" w:rsidP="00BA4755">
      <w:pPr>
        <w:pStyle w:val="ListParagraph"/>
        <w:spacing w:line="360" w:lineRule="auto"/>
        <w:ind w:left="0"/>
        <w:jc w:val="both"/>
        <w:rPr>
          <w:rFonts w:ascii="Times New Roman" w:hAnsi="Times New Roman"/>
          <w:b/>
          <w:sz w:val="26"/>
          <w:szCs w:val="26"/>
          <w:lang w:val="it-IT"/>
        </w:rPr>
      </w:pPr>
      <w:r w:rsidRPr="00C81518">
        <w:rPr>
          <w:rFonts w:ascii="Times New Roman" w:hAnsi="Times New Roman"/>
          <w:b/>
          <w:sz w:val="26"/>
          <w:szCs w:val="26"/>
          <w:lang w:val="it-IT"/>
        </w:rPr>
        <w:t xml:space="preserve">Câu 3:(1.0.3.3.3) Trình bày những hình thức phát triển của chủ nghĩa duy vật trong lịch sử. </w:t>
      </w:r>
    </w:p>
    <w:p w:rsidR="00BA4755" w:rsidRPr="00C81518" w:rsidRDefault="00BA4755" w:rsidP="00BA4755">
      <w:pPr>
        <w:pStyle w:val="ListParagraph"/>
        <w:spacing w:line="360" w:lineRule="auto"/>
        <w:ind w:left="0"/>
        <w:jc w:val="both"/>
        <w:rPr>
          <w:rFonts w:ascii="Times New Roman" w:hAnsi="Times New Roman"/>
          <w:b/>
          <w:sz w:val="26"/>
          <w:szCs w:val="26"/>
          <w:lang w:val="it-IT"/>
        </w:rPr>
      </w:pPr>
      <w:r w:rsidRPr="00C81518">
        <w:rPr>
          <w:rFonts w:ascii="Times New Roman" w:hAnsi="Times New Roman"/>
          <w:b/>
          <w:sz w:val="26"/>
          <w:szCs w:val="26"/>
          <w:lang w:val="it-IT"/>
        </w:rPr>
        <w:t>Đáp án tóm tắt câu 3</w:t>
      </w:r>
    </w:p>
    <w:p w:rsidR="00BA4755" w:rsidRPr="00C81518" w:rsidRDefault="00BA4755" w:rsidP="00BA4755">
      <w:pPr>
        <w:pStyle w:val="ListParagraph"/>
        <w:spacing w:line="360" w:lineRule="auto"/>
        <w:ind w:left="0"/>
        <w:jc w:val="both"/>
        <w:rPr>
          <w:rFonts w:ascii="Times New Roman" w:hAnsi="Times New Roman"/>
          <w:sz w:val="26"/>
          <w:szCs w:val="26"/>
          <w:lang w:val="it-IT"/>
        </w:rPr>
      </w:pPr>
      <w:r w:rsidRPr="00C81518">
        <w:rPr>
          <w:rFonts w:ascii="Times New Roman" w:hAnsi="Times New Roman"/>
          <w:sz w:val="26"/>
          <w:szCs w:val="26"/>
          <w:lang w:val="it-IT"/>
        </w:rPr>
        <w:t>- Khái niệm: (0,5đ)</w:t>
      </w:r>
    </w:p>
    <w:p w:rsidR="00BA4755" w:rsidRPr="00C81518" w:rsidRDefault="00BA4755" w:rsidP="00BA4755">
      <w:pPr>
        <w:pStyle w:val="ListParagraph"/>
        <w:spacing w:line="360" w:lineRule="auto"/>
        <w:ind w:left="0"/>
        <w:jc w:val="both"/>
        <w:rPr>
          <w:rFonts w:ascii="Times New Roman" w:hAnsi="Times New Roman"/>
          <w:sz w:val="26"/>
          <w:szCs w:val="26"/>
          <w:lang w:val="it-IT"/>
        </w:rPr>
      </w:pPr>
      <w:r w:rsidRPr="00C81518">
        <w:rPr>
          <w:rFonts w:ascii="Times New Roman" w:hAnsi="Times New Roman"/>
          <w:sz w:val="26"/>
          <w:szCs w:val="26"/>
          <w:lang w:val="it-IT"/>
        </w:rPr>
        <w:t>+ Nguồn gốc: (0.5điểm)</w:t>
      </w:r>
    </w:p>
    <w:p w:rsidR="00BA4755" w:rsidRPr="00C81518" w:rsidRDefault="00BA4755" w:rsidP="00BA4755">
      <w:pPr>
        <w:spacing w:line="360" w:lineRule="auto"/>
        <w:jc w:val="both"/>
        <w:rPr>
          <w:b/>
          <w:bCs/>
          <w:iCs/>
          <w:sz w:val="26"/>
          <w:szCs w:val="26"/>
          <w:lang w:val="it-IT"/>
        </w:rPr>
      </w:pPr>
      <w:r w:rsidRPr="00C81518">
        <w:rPr>
          <w:sz w:val="26"/>
          <w:szCs w:val="26"/>
          <w:lang w:val="it-IT"/>
        </w:rPr>
        <w:t xml:space="preserve">- </w:t>
      </w:r>
      <w:r w:rsidRPr="00C81518">
        <w:rPr>
          <w:bCs/>
          <w:iCs/>
          <w:sz w:val="26"/>
          <w:szCs w:val="26"/>
          <w:lang w:val="it-IT"/>
        </w:rPr>
        <w:t>Những hình thức khác nhau của chủ nghĩa duy vật: (2.0đ)</w:t>
      </w:r>
    </w:p>
    <w:p w:rsidR="00BA4755" w:rsidRPr="00C81518" w:rsidRDefault="00BA4755" w:rsidP="00BA4755">
      <w:pPr>
        <w:pStyle w:val="ListParagraph"/>
        <w:spacing w:line="360" w:lineRule="auto"/>
        <w:ind w:left="0"/>
        <w:jc w:val="both"/>
        <w:rPr>
          <w:rFonts w:ascii="Times New Roman" w:hAnsi="Times New Roman"/>
          <w:b/>
          <w:sz w:val="26"/>
          <w:szCs w:val="26"/>
          <w:lang w:val="it-IT"/>
        </w:rPr>
      </w:pPr>
      <w:r w:rsidRPr="00C81518">
        <w:rPr>
          <w:rFonts w:ascii="Times New Roman" w:hAnsi="Times New Roman"/>
          <w:b/>
          <w:sz w:val="26"/>
          <w:szCs w:val="26"/>
          <w:lang w:val="it-IT"/>
        </w:rPr>
        <w:t>Đáp án chi tiết câu 3</w:t>
      </w:r>
    </w:p>
    <w:p w:rsidR="00BA4755" w:rsidRPr="00C81518" w:rsidRDefault="00BA4755" w:rsidP="00BA4755">
      <w:pPr>
        <w:pStyle w:val="ListParagraph"/>
        <w:spacing w:line="360" w:lineRule="auto"/>
        <w:ind w:left="0"/>
        <w:jc w:val="both"/>
        <w:rPr>
          <w:rFonts w:ascii="Times New Roman" w:hAnsi="Times New Roman"/>
          <w:sz w:val="26"/>
          <w:szCs w:val="26"/>
          <w:lang w:val="it-IT"/>
        </w:rPr>
      </w:pPr>
      <w:r w:rsidRPr="00C81518">
        <w:rPr>
          <w:rFonts w:ascii="Times New Roman" w:hAnsi="Times New Roman"/>
          <w:b/>
          <w:sz w:val="26"/>
          <w:szCs w:val="26"/>
          <w:lang w:val="it-IT"/>
        </w:rPr>
        <w:t>- Khái niệm</w:t>
      </w:r>
      <w:r w:rsidRPr="00C81518">
        <w:rPr>
          <w:rFonts w:ascii="Times New Roman" w:hAnsi="Times New Roman"/>
          <w:sz w:val="26"/>
          <w:szCs w:val="26"/>
          <w:lang w:val="it-IT"/>
        </w:rPr>
        <w:t>: Chủ nghĩa duy vật là trường phái triết học xuất phát từ quan điểm bản chất thế giới là vật  chất, vật chất có trước, ý thức có sau, vật chất quyết định ý thức. (0,5đ)</w:t>
      </w:r>
    </w:p>
    <w:p w:rsidR="00A63F87" w:rsidRDefault="00A63F87">
      <w:bookmarkStart w:id="0" w:name="_GoBack"/>
      <w:bookmarkEnd w:id="0"/>
    </w:p>
    <w:sectPr w:rsidR="00A63F87" w:rsidSect="00517768">
      <w:pgSz w:w="12240" w:h="15840"/>
      <w:pgMar w:top="117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2F1B28"/>
    <w:multiLevelType w:val="hybridMultilevel"/>
    <w:tmpl w:val="C6924874"/>
    <w:lvl w:ilvl="0" w:tplc="04090001">
      <w:start w:val="1"/>
      <w:numFmt w:val="bullet"/>
      <w:lvlText w:val=""/>
      <w:lvlJc w:val="left"/>
      <w:pPr>
        <w:ind w:left="797" w:hanging="360"/>
      </w:pPr>
      <w:rPr>
        <w:rFonts w:ascii="Symbol" w:hAnsi="Symbol" w:hint="default"/>
      </w:rPr>
    </w:lvl>
    <w:lvl w:ilvl="1" w:tplc="04090003">
      <w:start w:val="1"/>
      <w:numFmt w:val="bullet"/>
      <w:lvlText w:val="o"/>
      <w:lvlJc w:val="left"/>
      <w:pPr>
        <w:ind w:left="1517" w:hanging="360"/>
      </w:pPr>
      <w:rPr>
        <w:rFonts w:ascii="Courier New" w:hAnsi="Courier New" w:cs="Courier New" w:hint="default"/>
      </w:rPr>
    </w:lvl>
    <w:lvl w:ilvl="2" w:tplc="04090005">
      <w:start w:val="1"/>
      <w:numFmt w:val="bullet"/>
      <w:lvlText w:val=""/>
      <w:lvlJc w:val="left"/>
      <w:pPr>
        <w:ind w:left="2237" w:hanging="360"/>
      </w:pPr>
      <w:rPr>
        <w:rFonts w:ascii="Wingdings" w:hAnsi="Wingdings" w:hint="default"/>
      </w:rPr>
    </w:lvl>
    <w:lvl w:ilvl="3" w:tplc="04090001">
      <w:start w:val="1"/>
      <w:numFmt w:val="bullet"/>
      <w:lvlText w:val=""/>
      <w:lvlJc w:val="left"/>
      <w:pPr>
        <w:ind w:left="2957" w:hanging="360"/>
      </w:pPr>
      <w:rPr>
        <w:rFonts w:ascii="Symbol" w:hAnsi="Symbol" w:hint="default"/>
      </w:rPr>
    </w:lvl>
    <w:lvl w:ilvl="4" w:tplc="04090003">
      <w:start w:val="1"/>
      <w:numFmt w:val="bullet"/>
      <w:lvlText w:val="o"/>
      <w:lvlJc w:val="left"/>
      <w:pPr>
        <w:ind w:left="3677" w:hanging="360"/>
      </w:pPr>
      <w:rPr>
        <w:rFonts w:ascii="Courier New" w:hAnsi="Courier New" w:cs="Courier New" w:hint="default"/>
      </w:rPr>
    </w:lvl>
    <w:lvl w:ilvl="5" w:tplc="04090005">
      <w:start w:val="1"/>
      <w:numFmt w:val="bullet"/>
      <w:lvlText w:val=""/>
      <w:lvlJc w:val="left"/>
      <w:pPr>
        <w:ind w:left="4397" w:hanging="360"/>
      </w:pPr>
      <w:rPr>
        <w:rFonts w:ascii="Wingdings" w:hAnsi="Wingdings" w:hint="default"/>
      </w:rPr>
    </w:lvl>
    <w:lvl w:ilvl="6" w:tplc="04090001">
      <w:start w:val="1"/>
      <w:numFmt w:val="bullet"/>
      <w:lvlText w:val=""/>
      <w:lvlJc w:val="left"/>
      <w:pPr>
        <w:ind w:left="5117" w:hanging="360"/>
      </w:pPr>
      <w:rPr>
        <w:rFonts w:ascii="Symbol" w:hAnsi="Symbol" w:hint="default"/>
      </w:rPr>
    </w:lvl>
    <w:lvl w:ilvl="7" w:tplc="04090003">
      <w:start w:val="1"/>
      <w:numFmt w:val="bullet"/>
      <w:lvlText w:val="o"/>
      <w:lvlJc w:val="left"/>
      <w:pPr>
        <w:ind w:left="5837" w:hanging="360"/>
      </w:pPr>
      <w:rPr>
        <w:rFonts w:ascii="Courier New" w:hAnsi="Courier New" w:cs="Courier New" w:hint="default"/>
      </w:rPr>
    </w:lvl>
    <w:lvl w:ilvl="8" w:tplc="04090005">
      <w:start w:val="1"/>
      <w:numFmt w:val="bullet"/>
      <w:lvlText w:val=""/>
      <w:lvlJc w:val="left"/>
      <w:pPr>
        <w:ind w:left="6557" w:hanging="360"/>
      </w:pPr>
      <w:rPr>
        <w:rFonts w:ascii="Wingdings" w:hAnsi="Wingdings" w:hint="default"/>
      </w:rPr>
    </w:lvl>
  </w:abstractNum>
  <w:abstractNum w:abstractNumId="1">
    <w:nsid w:val="68085AC7"/>
    <w:multiLevelType w:val="hybridMultilevel"/>
    <w:tmpl w:val="BA1C322C"/>
    <w:lvl w:ilvl="0" w:tplc="04090001">
      <w:start w:val="1"/>
      <w:numFmt w:val="bullet"/>
      <w:lvlText w:val=""/>
      <w:lvlJc w:val="left"/>
      <w:pPr>
        <w:ind w:left="797" w:hanging="360"/>
      </w:pPr>
      <w:rPr>
        <w:rFonts w:ascii="Symbol" w:hAnsi="Symbol" w:hint="default"/>
      </w:rPr>
    </w:lvl>
    <w:lvl w:ilvl="1" w:tplc="04090003">
      <w:start w:val="1"/>
      <w:numFmt w:val="bullet"/>
      <w:lvlText w:val="o"/>
      <w:lvlJc w:val="left"/>
      <w:pPr>
        <w:ind w:left="1517" w:hanging="360"/>
      </w:pPr>
      <w:rPr>
        <w:rFonts w:ascii="Courier New" w:hAnsi="Courier New" w:cs="Courier New" w:hint="default"/>
      </w:rPr>
    </w:lvl>
    <w:lvl w:ilvl="2" w:tplc="04090005">
      <w:start w:val="1"/>
      <w:numFmt w:val="bullet"/>
      <w:lvlText w:val=""/>
      <w:lvlJc w:val="left"/>
      <w:pPr>
        <w:ind w:left="2237" w:hanging="360"/>
      </w:pPr>
      <w:rPr>
        <w:rFonts w:ascii="Wingdings" w:hAnsi="Wingdings" w:hint="default"/>
      </w:rPr>
    </w:lvl>
    <w:lvl w:ilvl="3" w:tplc="04090001">
      <w:start w:val="1"/>
      <w:numFmt w:val="bullet"/>
      <w:lvlText w:val=""/>
      <w:lvlJc w:val="left"/>
      <w:pPr>
        <w:ind w:left="2957" w:hanging="360"/>
      </w:pPr>
      <w:rPr>
        <w:rFonts w:ascii="Symbol" w:hAnsi="Symbol" w:hint="default"/>
      </w:rPr>
    </w:lvl>
    <w:lvl w:ilvl="4" w:tplc="04090003">
      <w:start w:val="1"/>
      <w:numFmt w:val="bullet"/>
      <w:lvlText w:val="o"/>
      <w:lvlJc w:val="left"/>
      <w:pPr>
        <w:ind w:left="3677" w:hanging="360"/>
      </w:pPr>
      <w:rPr>
        <w:rFonts w:ascii="Courier New" w:hAnsi="Courier New" w:cs="Courier New" w:hint="default"/>
      </w:rPr>
    </w:lvl>
    <w:lvl w:ilvl="5" w:tplc="04090005">
      <w:start w:val="1"/>
      <w:numFmt w:val="bullet"/>
      <w:lvlText w:val=""/>
      <w:lvlJc w:val="left"/>
      <w:pPr>
        <w:ind w:left="4397" w:hanging="360"/>
      </w:pPr>
      <w:rPr>
        <w:rFonts w:ascii="Wingdings" w:hAnsi="Wingdings" w:hint="default"/>
      </w:rPr>
    </w:lvl>
    <w:lvl w:ilvl="6" w:tplc="04090001">
      <w:start w:val="1"/>
      <w:numFmt w:val="bullet"/>
      <w:lvlText w:val=""/>
      <w:lvlJc w:val="left"/>
      <w:pPr>
        <w:ind w:left="5117" w:hanging="360"/>
      </w:pPr>
      <w:rPr>
        <w:rFonts w:ascii="Symbol" w:hAnsi="Symbol" w:hint="default"/>
      </w:rPr>
    </w:lvl>
    <w:lvl w:ilvl="7" w:tplc="04090003">
      <w:start w:val="1"/>
      <w:numFmt w:val="bullet"/>
      <w:lvlText w:val="o"/>
      <w:lvlJc w:val="left"/>
      <w:pPr>
        <w:ind w:left="5837" w:hanging="360"/>
      </w:pPr>
      <w:rPr>
        <w:rFonts w:ascii="Courier New" w:hAnsi="Courier New" w:cs="Courier New" w:hint="default"/>
      </w:rPr>
    </w:lvl>
    <w:lvl w:ilvl="8" w:tplc="04090005">
      <w:start w:val="1"/>
      <w:numFmt w:val="bullet"/>
      <w:lvlText w:val=""/>
      <w:lvlJc w:val="left"/>
      <w:pPr>
        <w:ind w:left="6557"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051D"/>
    <w:rsid w:val="00517768"/>
    <w:rsid w:val="00A63F87"/>
    <w:rsid w:val="00BA4755"/>
    <w:rsid w:val="00BF05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475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4755"/>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475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4755"/>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8603EB-5735-47C8-BE9C-66A922172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576</Words>
  <Characters>3288</Characters>
  <Application>Microsoft Office Word</Application>
  <DocSecurity>0</DocSecurity>
  <Lines>27</Lines>
  <Paragraphs>7</Paragraphs>
  <ScaleCrop>false</ScaleCrop>
  <Company/>
  <LinksUpToDate>false</LinksUpToDate>
  <CharactersWithSpaces>3857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2018-04-06T14:44:00Z</dcterms:created>
  <dcterms:modified xsi:type="dcterms:W3CDTF">2018-04-06T14:52:00Z</dcterms:modified>
</cp:coreProperties>
</file>